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B4" w:rsidRDefault="001978B4" w:rsidP="001978B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</w:pPr>
    </w:p>
    <w:p w:rsidR="001978B4" w:rsidRPr="0097138B" w:rsidRDefault="001978B4" w:rsidP="001978B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Stowarzyszenie „Lider Pojezierza”</w:t>
      </w:r>
    </w:p>
    <w:p w:rsidR="001978B4" w:rsidRPr="0097138B" w:rsidRDefault="001978B4" w:rsidP="001978B4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informuje o możliwości składania wniosków w naborze 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4/2019</w:t>
      </w:r>
      <w:r w:rsidRPr="0097138B"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/</w:t>
      </w:r>
      <w:r>
        <w:rPr>
          <w:rFonts w:ascii="Open Sans" w:eastAsia="Times New Roman" w:hAnsi="Open Sans" w:cs="Open Sans"/>
          <w:b/>
          <w:bCs/>
          <w:color w:val="444444"/>
          <w:sz w:val="21"/>
          <w:szCs w:val="21"/>
          <w:lang w:eastAsia="pl-PL"/>
        </w:rPr>
        <w:t>TIK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 o przyznanie pomocy w ramach poddziałania 19.2 „Wsparcie na wdrażanie operacji w ramach strategii rozwoju kierowanego przez społeczność”, objętego Programem Rozwoju Obszarów Wiejskich na lata 2014-2020</w:t>
      </w:r>
    </w:p>
    <w:tbl>
      <w:tblPr>
        <w:tblW w:w="99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0"/>
        <w:gridCol w:w="6855"/>
      </w:tblGrid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Termin składania wniosków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A540D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25</w:t>
            </w:r>
            <w:r w:rsidR="001978B4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listopada 2019 r. - 9 grudnia</w:t>
            </w:r>
            <w:r w:rsidR="001978B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2019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r. (do godz.14</w:t>
            </w:r>
            <w:r w:rsidR="001978B4"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:00)</w:t>
            </w:r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Miejsce składania wniosków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Biuro Stowarzyszenia „Lider Pojezierza”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ul. Aleja 1 Maja 6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74-320 Barlinek 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Od poniedziałku do czwartku, w godzi</w:t>
            </w:r>
            <w:r w:rsidR="001A540D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nach od 9.00 do 14.00. Piątki 29.11 i 6.12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od 9.00 do 12.00. W trzech o</w:t>
            </w:r>
            <w:r w:rsidR="001A540D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statnich dniach naboru (5, 6 i 9.12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) </w:t>
            </w:r>
            <w:r w:rsidRPr="00ED43D8">
              <w:rPr>
                <w:rFonts w:ascii="Open Sans" w:eastAsia="Times New Roman" w:hAnsi="Open Sans" w:cs="Open Sans"/>
                <w:b/>
                <w:i/>
                <w:iCs/>
                <w:color w:val="444444"/>
                <w:sz w:val="21"/>
                <w:szCs w:val="21"/>
                <w:lang w:eastAsia="pl-PL"/>
              </w:rPr>
              <w:t xml:space="preserve">nie będzie możliwości konsultowania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dokumentacji aplikacyjnej.</w:t>
            </w:r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Forma wsparcia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C97C9E" w:rsidRDefault="001978B4" w:rsidP="00715D04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Refundacja poniesionych kosztów kwalifikowanych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zgodnie z zasadami określonymi w rozporządzeniu Ministra Rolnictwa i Rozwoju Wsi z dnia 24 września 2015 r w sprawie szczegółowych warunków i trybu przyznawania pomocy finansowej w ramach poddziałania „Wsparcie na wdrażanie operacji w ramach strategii rozwoju lokalnego kierowanego przez społeczność” objętego Programem Rozwoju Obszarów Wiejskich na lata 2014-2020 (tj. Dz. U. z 2017r poz. 772 z </w:t>
            </w:r>
            <w:proofErr w:type="spellStart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późn</w:t>
            </w:r>
            <w:proofErr w:type="spellEnd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. zm.) (rozporządzenie </w:t>
            </w:r>
            <w:proofErr w:type="spellStart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MRiRW</w:t>
            </w:r>
            <w:proofErr w:type="spellEnd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) w wysokości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="00C97C9E">
              <w:rPr>
                <w:rStyle w:val="Pogrubienie"/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>do 95</w:t>
            </w:r>
            <w:r>
              <w:rPr>
                <w:rStyle w:val="Pogrubienie"/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 xml:space="preserve"> %</w:t>
            </w:r>
            <w:r>
              <w:rPr>
                <w:rFonts w:ascii="Open Sans" w:hAnsi="Open Sans" w:cs="Open Sans"/>
                <w:color w:val="444444"/>
                <w:sz w:val="21"/>
                <w:szCs w:val="21"/>
                <w:shd w:val="clear" w:color="auto" w:fill="FFFFFF"/>
              </w:rPr>
              <w:t> </w:t>
            </w:r>
            <w:r w:rsidRPr="00FE5D33">
              <w:rPr>
                <w:rFonts w:ascii="Open Sans" w:hAnsi="Open Sans" w:cs="Open Sans"/>
                <w:b/>
                <w:color w:val="444444"/>
                <w:sz w:val="21"/>
                <w:szCs w:val="21"/>
                <w:shd w:val="clear" w:color="auto" w:fill="FFFFFF"/>
              </w:rPr>
              <w:t>kosztów kwalifikowalnych.</w:t>
            </w:r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Zakres tematyczny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D2EC8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color w:val="000000"/>
              </w:rPr>
              <w:t xml:space="preserve">Wzmocnienie działań wspomagających sprzedaż bezpośrednią produktów rolnictwa i rybactwa poprzez utworzenie inkubatora kuchennego </w:t>
            </w:r>
            <w:r w:rsidR="001978B4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– dofinansowanie </w:t>
            </w:r>
            <w:r w:rsidR="001978B4" w:rsidRPr="00B206FA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 ramach PROW.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Zakres ten realizuje Lokalną Strategię Rozwoju LGD „Lider Pojezierza” (LSR) przez: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Cel Ogólny 1: Wzr</w:t>
            </w:r>
            <w:bookmarkStart w:id="0" w:name="_GoBack"/>
            <w:bookmarkEnd w:id="0"/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ost innowacyjności i efektywności gospodarowania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Cel szczegółowy 1.2: Wsparcie przedsiębiorczości i dywersyfikacja dochodów mieszkańców na obszarze LGD</w:t>
            </w:r>
          </w:p>
          <w:p w:rsidR="001978B4" w:rsidRPr="0097138B" w:rsidRDefault="00C97C9E" w:rsidP="00C97C9E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Przedsięwzięcie 1.2.1</w:t>
            </w:r>
            <w:r w:rsidR="001978B4"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 xml:space="preserve">: </w:t>
            </w: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Wzmocnienie działań wspomagających sprzedaż bezpośrednią produktów rolnictwa i rybactwa poprzez utworzenie inkubatora kuchennego</w:t>
            </w:r>
            <w:r w:rsidR="001978B4" w:rsidRPr="00FE5D33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.</w:t>
            </w:r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Warunki udzielania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wsparcia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 xml:space="preserve">Zgodnie z Rozporządzeniem Ministra Rolnictwa i Rozwoju Wsi z dnia 24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>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Kryteria wyboru operacji wraz ze wskazaniem minimalnej liczby punktów, której uzyskanie jest warunkiem wyboru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Kryteria wyboru operacji znajdują się w załączniku do ogłoszenia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oraz na stronie internetowej LGD</w:t>
            </w:r>
          </w:p>
          <w:p w:rsidR="001978B4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Maksymalna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 liczba punktów możliwa do uzyskania w ramach Lokalnych kryteriów wyboru operacji wynosi </w:t>
            </w:r>
            <w:r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100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punktów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 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Minimalna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 liczba punktów w ramach oceny speł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nienia kryteriów wyboru wynosi </w:t>
            </w:r>
            <w:r w:rsidRPr="00B206FA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40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 xml:space="preserve"> punktów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</w:t>
            </w:r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Wymagane dokumenty,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potwierdzające spełnienie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warunków udzielenia wsparcia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oraz kryteriów wyboru operacji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Wniosek o przyznanie pomocy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 na operacje w zakresie 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rozwijania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działalności gospodarczej w ramach poddziałania 19.2 „Wsparcie na wdrażanie operacji w ramach strategii rozwoju lokalnego kierowanego przez społeczność” objętego Programem Rozwoju Obszarów Wiejskich na lata 2014–2020 </w:t>
            </w:r>
            <w:r w:rsidRPr="0097138B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oraz wskazane we wniosku załączniki niezbędne do ustalenia spełnienia warunków przyznania pomocy.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Dokumentem niezbędnym do ustalenia spełnienia kryteriów jest „Karta opisu operacji”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zgodnie z wzorem udostępnionym na stronie internetowej Stowarzyszenia „Lider Poje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zierza”: </w:t>
            </w:r>
            <w:hyperlink r:id="rId8" w:history="1">
              <w:r w:rsidRPr="00C6267A">
                <w:rPr>
                  <w:rStyle w:val="Hipercze"/>
                  <w:rFonts w:ascii="Open Sans" w:eastAsia="Times New Roman" w:hAnsi="Open Sans" w:cs="Open Sans"/>
                  <w:sz w:val="21"/>
                  <w:szCs w:val="21"/>
                  <w:lang w:eastAsia="pl-PL"/>
                </w:rPr>
                <w:t>www.liderpojezierza.pl</w:t>
              </w:r>
            </w:hyperlink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 zakładce pt. „NABORY”.</w:t>
            </w:r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Limit dostępnych środków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1F0BAB" w:rsidRDefault="00D5427E" w:rsidP="00715D04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>500 000,00</w:t>
            </w:r>
            <w:r w:rsidR="001978B4" w:rsidRPr="001F0BAB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pl-PL"/>
              </w:rPr>
              <w:t xml:space="preserve"> zł </w:t>
            </w:r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Informacje o miejscu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udostępnienia LSR, formularza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wniosku o udzielenie wsparcia,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formularza wniosku o płatność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oraz formularza umowy o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</w:t>
            </w: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t>udzielenie wsparcia: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>LSR,  Procedura oceny i wyboru operacji wraz z załącznikami dostępne są na stronie internetowej Stowarzyszenia „Lider Pojezierza” </w:t>
            </w:r>
            <w:hyperlink r:id="rId9" w:history="1">
              <w:r w:rsidRPr="0097138B">
                <w:rPr>
                  <w:rFonts w:ascii="Open Sans" w:eastAsia="Times New Roman" w:hAnsi="Open Sans" w:cs="Open Sans"/>
                  <w:color w:val="00648F"/>
                  <w:sz w:val="21"/>
                  <w:szCs w:val="21"/>
                  <w:lang w:eastAsia="pl-PL"/>
                </w:rPr>
                <w:t>www.liderpojezierza.pl</w:t>
              </w:r>
            </w:hyperlink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lastRenderedPageBreak/>
              <w:t>Formularze wniosków o przyznanie pomocy, wniosku o płatn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ość wraz 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z instrukcjami wypełniania, formularz umowy o udzielenie wsparcia dostępne są w w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ersji elektronicznej na stronie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internetowej </w:t>
            </w:r>
            <w:proofErr w:type="spellStart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ARiMR</w:t>
            </w:r>
            <w:proofErr w:type="spellEnd"/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 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:</w:t>
            </w:r>
          </w:p>
          <w:p w:rsidR="001978B4" w:rsidRPr="0097138B" w:rsidRDefault="00305835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hyperlink r:id="rId10" w:history="1">
              <w:r w:rsidR="001978B4" w:rsidRPr="0097138B">
                <w:rPr>
                  <w:rFonts w:ascii="Open Sans" w:eastAsia="Times New Roman" w:hAnsi="Open Sans" w:cs="Open Sans"/>
                  <w:color w:val="00648F"/>
                  <w:sz w:val="21"/>
                  <w:szCs w:val="21"/>
                  <w:lang w:eastAsia="pl-PL"/>
                </w:rPr>
                <w:t>http://www.arimr.gov.pl/dla-beneficjenta/wszystkie-wnioski/prow-2014-2020/poddzialanie-192-wsparcie-na-wdrazanie-operacji-w-ramach-strategii-rozwoju-lokalnego-kierowanego-przez-spolecznosc.html</w:t>
              </w:r>
            </w:hyperlink>
          </w:p>
        </w:tc>
      </w:tr>
      <w:tr w:rsidR="001978B4" w:rsidRPr="0097138B" w:rsidTr="00715D04">
        <w:tc>
          <w:tcPr>
            <w:tcW w:w="331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b/>
                <w:bCs/>
                <w:color w:val="444444"/>
                <w:sz w:val="21"/>
                <w:szCs w:val="21"/>
                <w:lang w:eastAsia="pl-PL"/>
              </w:rPr>
              <w:lastRenderedPageBreak/>
              <w:t>Sposób składania wniosku:</w:t>
            </w:r>
          </w:p>
        </w:tc>
        <w:tc>
          <w:tcPr>
            <w:tcW w:w="73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78B4" w:rsidRPr="00FE5D33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UWAGA! Prosimy o zastosowanie się do poniższych wymogów odnośnie sposobu złożenia</w:t>
            </w:r>
            <w:r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 xml:space="preserve"> wniosków do Biura LGD, które są warunkiem spełnienia zgodności operacji z ogłoszeniem o naborze wniosków podczas oceny formalnej operacji przez Radę LGD.</w:t>
            </w:r>
            <w:r w:rsidRPr="00FE5D33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 xml:space="preserve"> 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Wniosek wraz z załącznikami należy złożyć osobiście lub przez pełnomocnika albo osobę upoważnioną. Komplet dokumentów obejmuje: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-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dwa egzemplarze w wersji papierowej z wymaganymi załącznikami oraz</w:t>
            </w:r>
          </w:p>
          <w:p w:rsidR="001978B4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- 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dwa egzemplarze w wersji elektronicznej wniosku na płycie CD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wraz z załącznikami. </w:t>
            </w:r>
          </w:p>
          <w:p w:rsidR="001978B4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Płyty powinny być opisane wg następującego wzoru: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1.Nazwa Wnioskodawcy;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2.Tytuł projektu;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br/>
              <w:t>3.Numer naboru.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Wnioski w wersji elektronicznej prosimy nagrywać na płycie w dwóch wersjach rozszerzeń: .XLS lub XLSX (MS Excel), oraz .PDF. Bardzo prosimy o zamieszczenie </w:t>
            </w:r>
            <w:proofErr w:type="spellStart"/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skanów</w:t>
            </w:r>
            <w:proofErr w:type="spellEnd"/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wszystkich dokumentów na płycie w formacie PDF z podpisaniem numeru załącznika zgodnie z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części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ą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B.IV. INFORMACJA O ZAŁĄCZNIKACH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zawartą we Wniosku o Dofinansowanie (</w:t>
            </w:r>
            <w:proofErr w:type="spellStart"/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WoD</w:t>
            </w:r>
            <w:proofErr w:type="spellEnd"/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).</w:t>
            </w:r>
          </w:p>
          <w:p w:rsidR="001978B4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Wniosek i dokumenty stanowiące załączniki powinny być podpisane w odpowiednich miejscach, znajdować się w skoroszycie, starannie ułożone wg kolejności wymienionej 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we Wniosku o przyznanie pomocy oraz przełożone zakładkami lub indeksami z podpisanym numerem załącznika zgodnie z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części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ą</w:t>
            </w: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 xml:space="preserve"> B.IV. INFORMACJA O ZAŁĄCZNIKACH</w:t>
            </w:r>
            <w:r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.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</w:pPr>
            <w:r w:rsidRPr="008B2D1C">
              <w:rPr>
                <w:rFonts w:ascii="Open Sans" w:eastAsia="Times New Roman" w:hAnsi="Open Sans" w:cs="Open Sans"/>
                <w:b/>
                <w:color w:val="444444"/>
                <w:sz w:val="21"/>
                <w:szCs w:val="21"/>
                <w:lang w:eastAsia="pl-PL"/>
              </w:rPr>
              <w:t>PROSIMY NIE ZSZYWAĆ DOKUMENTÓW!</w:t>
            </w:r>
          </w:p>
          <w:p w:rsidR="001978B4" w:rsidRPr="0097138B" w:rsidRDefault="001978B4" w:rsidP="00715D04">
            <w:pPr>
              <w:spacing w:after="150" w:line="240" w:lineRule="auto"/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</w:pPr>
            <w:r w:rsidRPr="0097138B">
              <w:rPr>
                <w:rFonts w:ascii="Open Sans" w:eastAsia="Times New Roman" w:hAnsi="Open Sans" w:cs="Open Sans"/>
                <w:color w:val="444444"/>
                <w:sz w:val="21"/>
                <w:szCs w:val="21"/>
                <w:lang w:eastAsia="pl-P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1978B4" w:rsidRPr="0097138B" w:rsidRDefault="001978B4" w:rsidP="001978B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 </w:t>
      </w:r>
    </w:p>
    <w:p w:rsidR="001978B4" w:rsidRPr="0097138B" w:rsidRDefault="001978B4" w:rsidP="001978B4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</w:pP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lastRenderedPageBreak/>
        <w:t xml:space="preserve">Dodatkowe informacje można uzyskać od pracowników Biura LGD Stowarzyszenie „Lider Pojezierza” w Barlinku: tel./faks 95 746 0360 oraz drogą </w:t>
      </w:r>
      <w:proofErr w:type="spellStart"/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e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mailową</w:t>
      </w:r>
      <w:proofErr w:type="spellEnd"/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: </w:t>
      </w:r>
      <w:hyperlink r:id="rId11" w:history="1">
        <w:r w:rsidRPr="007F05C3">
          <w:rPr>
            <w:rStyle w:val="Hipercze"/>
            <w:rFonts w:ascii="Open Sans" w:eastAsia="Times New Roman" w:hAnsi="Open Sans" w:cs="Open Sans"/>
            <w:sz w:val="21"/>
            <w:szCs w:val="21"/>
            <w:lang w:eastAsia="pl-PL"/>
          </w:rPr>
          <w:t>kosport@kosport.eu</w:t>
        </w:r>
      </w:hyperlink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, 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 </w:t>
      </w:r>
      <w:hyperlink r:id="rId12" w:history="1">
        <w:r w:rsidRPr="0097138B">
          <w:rPr>
            <w:rFonts w:ascii="Open Sans" w:eastAsia="Times New Roman" w:hAnsi="Open Sans" w:cs="Open Sans"/>
            <w:color w:val="00648F"/>
            <w:sz w:val="21"/>
            <w:szCs w:val="21"/>
            <w:lang w:eastAsia="pl-PL"/>
          </w:rPr>
          <w:t>lgd@liderpojezierza.pl</w:t>
        </w:r>
      </w:hyperlink>
      <w:r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 xml:space="preserve"> </w:t>
      </w:r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t>lub </w:t>
      </w:r>
      <w:hyperlink r:id="rId13" w:history="1">
        <w:r w:rsidRPr="007F05C3">
          <w:rPr>
            <w:rStyle w:val="Hipercze"/>
            <w:rFonts w:ascii="Open Sans" w:eastAsia="Times New Roman" w:hAnsi="Open Sans" w:cs="Open Sans"/>
            <w:sz w:val="21"/>
            <w:szCs w:val="21"/>
            <w:lang w:eastAsia="pl-PL"/>
          </w:rPr>
          <w:t>wnioski@liderpojezierza.pl</w:t>
        </w:r>
      </w:hyperlink>
    </w:p>
    <w:p w:rsidR="001978B4" w:rsidRDefault="001978B4" w:rsidP="001978B4">
      <w:r w:rsidRPr="0097138B">
        <w:rPr>
          <w:rFonts w:ascii="Open Sans" w:eastAsia="Times New Roman" w:hAnsi="Open Sans" w:cs="Open Sans"/>
          <w:color w:val="444444"/>
          <w:sz w:val="21"/>
          <w:szCs w:val="21"/>
          <w:lang w:eastAsia="pl-PL"/>
        </w:rPr>
        <w:br/>
      </w:r>
    </w:p>
    <w:p w:rsidR="00A14C4E" w:rsidRDefault="00A14C4E"/>
    <w:sectPr w:rsidR="00A14C4E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35" w:rsidRDefault="00305835">
      <w:pPr>
        <w:spacing w:after="0" w:line="240" w:lineRule="auto"/>
      </w:pPr>
      <w:r>
        <w:separator/>
      </w:r>
    </w:p>
  </w:endnote>
  <w:endnote w:type="continuationSeparator" w:id="0">
    <w:p w:rsidR="00305835" w:rsidRDefault="0030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35" w:rsidRDefault="00305835">
      <w:pPr>
        <w:spacing w:after="0" w:line="240" w:lineRule="auto"/>
      </w:pPr>
      <w:r>
        <w:separator/>
      </w:r>
    </w:p>
  </w:footnote>
  <w:footnote w:type="continuationSeparator" w:id="0">
    <w:p w:rsidR="00305835" w:rsidRDefault="00305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33" w:rsidRDefault="00D5427E">
    <w:pPr>
      <w:pStyle w:val="Nagwek"/>
    </w:pPr>
    <w:r>
      <w:rPr>
        <w:noProof/>
        <w:lang w:eastAsia="pl-PL"/>
      </w:rPr>
      <w:drawing>
        <wp:inline distT="0" distB="0" distL="0" distR="0" wp14:anchorId="4A40397E" wp14:editId="1CEA68BF">
          <wp:extent cx="5760720" cy="156400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64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B4"/>
    <w:rsid w:val="001978B4"/>
    <w:rsid w:val="001A540D"/>
    <w:rsid w:val="001D2EC8"/>
    <w:rsid w:val="00230076"/>
    <w:rsid w:val="00305835"/>
    <w:rsid w:val="00A14C4E"/>
    <w:rsid w:val="00A36E80"/>
    <w:rsid w:val="00C97C9E"/>
    <w:rsid w:val="00D5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78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78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8B4"/>
  </w:style>
  <w:style w:type="paragraph" w:styleId="Tekstdymka">
    <w:name w:val="Balloon Text"/>
    <w:basedOn w:val="Normalny"/>
    <w:link w:val="TekstdymkaZnak"/>
    <w:uiPriority w:val="99"/>
    <w:semiHidden/>
    <w:unhideWhenUsed/>
    <w:rsid w:val="0019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978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978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97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8B4"/>
  </w:style>
  <w:style w:type="paragraph" w:styleId="Tekstdymka">
    <w:name w:val="Balloon Text"/>
    <w:basedOn w:val="Normalny"/>
    <w:link w:val="TekstdymkaZnak"/>
    <w:uiPriority w:val="99"/>
    <w:semiHidden/>
    <w:unhideWhenUsed/>
    <w:rsid w:val="0019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yperlink" Target="mailto:wnioski@liderpojezierz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gd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sport@kosport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imr.gov.pl/dla-beneficjenta/wszystkie-wnioski/prow-2014-2020/poddzialanie-192-wsparcie-na-wdrazanie-operacji-w-ramach-strategii-rozwoju-lokalnego-kierowanego-przez-spolecznosc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erpojezierza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02FA-62F9-41A6-B90B-CBE3864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</cp:revision>
  <cp:lastPrinted>2019-10-23T06:59:00Z</cp:lastPrinted>
  <dcterms:created xsi:type="dcterms:W3CDTF">2019-07-30T09:19:00Z</dcterms:created>
  <dcterms:modified xsi:type="dcterms:W3CDTF">2019-10-30T08:24:00Z</dcterms:modified>
</cp:coreProperties>
</file>